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45F" w:rsidRDefault="004B045F" w:rsidP="004B045F">
      <w:pPr>
        <w:widowControl w:val="0"/>
        <w:overflowPunct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Name: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___________________________________________________</w:t>
      </w:r>
    </w:p>
    <w:p w:rsidR="004B045F" w:rsidRDefault="004B045F" w:rsidP="004B045F">
      <w:pPr>
        <w:widowControl w:val="0"/>
        <w:overflowPunct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Teacher:</w:t>
      </w:r>
      <w:r>
        <w:rPr>
          <w:rFonts w:ascii="Times New Roman" w:hAnsi="Times New Roman"/>
          <w:sz w:val="24"/>
          <w:szCs w:val="24"/>
        </w:rPr>
        <w:tab/>
        <w:t>___________________________________________________</w:t>
      </w:r>
    </w:p>
    <w:p w:rsidR="004B045F" w:rsidRDefault="004B045F" w:rsidP="004B045F">
      <w:pPr>
        <w:widowControl w:val="0"/>
        <w:overflowPunct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Class: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ELA ____</w:t>
      </w:r>
    </w:p>
    <w:p w:rsidR="004B045F" w:rsidRDefault="004B045F" w:rsidP="004B045F">
      <w:pPr>
        <w:widowControl w:val="0"/>
        <w:overflowPunct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Date: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___________________________________________________</w:t>
      </w:r>
    </w:p>
    <w:p w:rsidR="004B045F" w:rsidRDefault="004B045F" w:rsidP="004B045F">
      <w:pPr>
        <w:widowControl w:val="0"/>
        <w:overflowPunct w:val="0"/>
        <w:autoSpaceDE w:val="0"/>
        <w:autoSpaceDN w:val="0"/>
        <w:adjustRightInd w:val="0"/>
        <w:spacing w:after="0" w:line="228" w:lineRule="auto"/>
        <w:rPr>
          <w:rFonts w:ascii="Times New Roman" w:hAnsi="Times New Roman"/>
          <w:sz w:val="24"/>
          <w:szCs w:val="24"/>
        </w:rPr>
      </w:pPr>
    </w:p>
    <w:p w:rsidR="004B045F" w:rsidRDefault="004B045F" w:rsidP="004B045F">
      <w:pPr>
        <w:widowControl w:val="0"/>
        <w:overflowPunct w:val="0"/>
        <w:autoSpaceDE w:val="0"/>
        <w:autoSpaceDN w:val="0"/>
        <w:adjustRightInd w:val="0"/>
        <w:spacing w:after="0" w:line="228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Complete this chart as you work to improve your essay during Writer</w:t>
      </w:r>
      <w:r w:rsidR="00272CCF">
        <w:rPr>
          <w:rFonts w:ascii="Times New Roman" w:hAnsi="Times New Roman"/>
          <w:sz w:val="24"/>
          <w:szCs w:val="24"/>
        </w:rPr>
        <w:t>’s</w:t>
      </w:r>
      <w:r>
        <w:rPr>
          <w:rFonts w:ascii="Times New Roman" w:hAnsi="Times New Roman"/>
          <w:sz w:val="24"/>
          <w:szCs w:val="24"/>
        </w:rPr>
        <w:t xml:space="preserve"> Workshop:</w:t>
      </w:r>
    </w:p>
    <w:p w:rsidR="004B045F" w:rsidRDefault="004B045F" w:rsidP="004B045F">
      <w:pPr>
        <w:widowControl w:val="0"/>
        <w:overflowPunct w:val="0"/>
        <w:autoSpaceDE w:val="0"/>
        <w:autoSpaceDN w:val="0"/>
        <w:adjustRightInd w:val="0"/>
        <w:spacing w:after="0" w:line="228" w:lineRule="auto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188"/>
        <w:gridCol w:w="1800"/>
        <w:gridCol w:w="4860"/>
        <w:gridCol w:w="1883"/>
        <w:gridCol w:w="1087"/>
      </w:tblGrid>
      <w:tr w:rsidR="004B045F" w:rsidRPr="00A81E29" w:rsidTr="00EA7E24">
        <w:trPr>
          <w:trHeight w:val="723"/>
          <w:tblHeader/>
        </w:trPr>
        <w:tc>
          <w:tcPr>
            <w:tcW w:w="1188" w:type="dxa"/>
            <w:vAlign w:val="bottom"/>
            <w:hideMark/>
          </w:tcPr>
          <w:p w:rsidR="004B045F" w:rsidRPr="00A81E29" w:rsidRDefault="004B045F" w:rsidP="00EA7E24">
            <w:pPr>
              <w:jc w:val="center"/>
              <w:rPr>
                <w:b/>
                <w:sz w:val="18"/>
                <w:szCs w:val="18"/>
              </w:rPr>
            </w:pPr>
            <w:r w:rsidRPr="00A81E29">
              <w:rPr>
                <w:b/>
                <w:sz w:val="18"/>
                <w:szCs w:val="18"/>
              </w:rPr>
              <w:t>Day</w:t>
            </w:r>
          </w:p>
        </w:tc>
        <w:tc>
          <w:tcPr>
            <w:tcW w:w="1800" w:type="dxa"/>
            <w:vAlign w:val="bottom"/>
            <w:hideMark/>
          </w:tcPr>
          <w:p w:rsidR="004B045F" w:rsidRPr="00A81E29" w:rsidRDefault="004B045F" w:rsidP="00EA7E24">
            <w:pPr>
              <w:jc w:val="center"/>
              <w:rPr>
                <w:sz w:val="18"/>
                <w:szCs w:val="18"/>
              </w:rPr>
            </w:pPr>
            <w:r w:rsidRPr="00A81E29">
              <w:rPr>
                <w:b/>
                <w:sz w:val="18"/>
                <w:szCs w:val="18"/>
              </w:rPr>
              <w:t>Focus</w:t>
            </w:r>
          </w:p>
        </w:tc>
        <w:tc>
          <w:tcPr>
            <w:tcW w:w="4860" w:type="dxa"/>
            <w:vAlign w:val="bottom"/>
            <w:hideMark/>
          </w:tcPr>
          <w:p w:rsidR="004B045F" w:rsidRPr="00A81E29" w:rsidRDefault="004B045F" w:rsidP="00EA7E24">
            <w:pPr>
              <w:jc w:val="center"/>
              <w:rPr>
                <w:sz w:val="18"/>
                <w:szCs w:val="18"/>
              </w:rPr>
            </w:pPr>
            <w:r w:rsidRPr="00A81E29">
              <w:rPr>
                <w:b/>
                <w:sz w:val="18"/>
                <w:szCs w:val="18"/>
              </w:rPr>
              <w:t>Reminders/Notes</w:t>
            </w:r>
          </w:p>
        </w:tc>
        <w:tc>
          <w:tcPr>
            <w:tcW w:w="1883" w:type="dxa"/>
            <w:vAlign w:val="bottom"/>
            <w:hideMark/>
          </w:tcPr>
          <w:p w:rsidR="004B045F" w:rsidRPr="00A81E29" w:rsidRDefault="004B045F" w:rsidP="00EA7E24">
            <w:pPr>
              <w:jc w:val="center"/>
              <w:rPr>
                <w:b/>
                <w:sz w:val="18"/>
                <w:szCs w:val="18"/>
              </w:rPr>
            </w:pPr>
            <w:r w:rsidRPr="00A81E29">
              <w:rPr>
                <w:b/>
                <w:sz w:val="18"/>
                <w:szCs w:val="18"/>
              </w:rPr>
              <w:t>Student Self-Assessment/</w:t>
            </w:r>
          </w:p>
          <w:p w:rsidR="004B045F" w:rsidRPr="00A81E29" w:rsidRDefault="004B045F" w:rsidP="00EA7E24">
            <w:pPr>
              <w:jc w:val="center"/>
              <w:rPr>
                <w:b/>
                <w:sz w:val="18"/>
                <w:szCs w:val="18"/>
              </w:rPr>
            </w:pPr>
            <w:r w:rsidRPr="00A81E29">
              <w:rPr>
                <w:b/>
                <w:sz w:val="18"/>
                <w:szCs w:val="18"/>
              </w:rPr>
              <w:t>Comments</w:t>
            </w:r>
          </w:p>
        </w:tc>
        <w:tc>
          <w:tcPr>
            <w:tcW w:w="1087" w:type="dxa"/>
            <w:vAlign w:val="bottom"/>
          </w:tcPr>
          <w:p w:rsidR="004B045F" w:rsidRPr="00A81E29" w:rsidRDefault="004B045F" w:rsidP="00EA7E24">
            <w:pPr>
              <w:jc w:val="center"/>
              <w:rPr>
                <w:b/>
                <w:sz w:val="18"/>
                <w:szCs w:val="18"/>
              </w:rPr>
            </w:pPr>
            <w:r w:rsidRPr="00A81E29">
              <w:rPr>
                <w:b/>
                <w:sz w:val="18"/>
                <w:szCs w:val="18"/>
              </w:rPr>
              <w:t>Teacher’s Verification</w:t>
            </w:r>
          </w:p>
        </w:tc>
      </w:tr>
      <w:tr w:rsidR="004B045F" w:rsidTr="00EA7E24">
        <w:trPr>
          <w:trHeight w:val="3408"/>
        </w:trPr>
        <w:tc>
          <w:tcPr>
            <w:tcW w:w="1188" w:type="dxa"/>
          </w:tcPr>
          <w:p w:rsidR="004B045F" w:rsidRDefault="004B045F" w:rsidP="00EA7E24">
            <w:pPr>
              <w:jc w:val="center"/>
              <w:rPr>
                <w:sz w:val="18"/>
                <w:szCs w:val="18"/>
              </w:rPr>
            </w:pPr>
          </w:p>
          <w:p w:rsidR="004B045F" w:rsidRDefault="004B045F" w:rsidP="00EA7E24">
            <w:pPr>
              <w:jc w:val="center"/>
              <w:rPr>
                <w:sz w:val="18"/>
                <w:szCs w:val="18"/>
              </w:rPr>
            </w:pPr>
          </w:p>
          <w:p w:rsidR="004B045F" w:rsidRDefault="004B045F" w:rsidP="00EA7E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Date:</w:t>
            </w:r>
          </w:p>
          <w:p w:rsidR="00AD18A9" w:rsidRDefault="00AD18A9" w:rsidP="00EA7E24">
            <w:pPr>
              <w:jc w:val="center"/>
              <w:rPr>
                <w:sz w:val="18"/>
                <w:szCs w:val="18"/>
              </w:rPr>
            </w:pPr>
          </w:p>
          <w:p w:rsidR="00AD18A9" w:rsidRDefault="00AD18A9" w:rsidP="00EA7E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10-31</w:t>
            </w:r>
          </w:p>
        </w:tc>
        <w:tc>
          <w:tcPr>
            <w:tcW w:w="1800" w:type="dxa"/>
          </w:tcPr>
          <w:p w:rsidR="00F23F5F" w:rsidRDefault="00F23F5F" w:rsidP="005B5BA7">
            <w:pPr>
              <w:pStyle w:val="ListParagraph"/>
              <w:ind w:left="319"/>
            </w:pPr>
          </w:p>
          <w:p w:rsidR="00AD18A9" w:rsidRDefault="00AD18A9" w:rsidP="00AD18A9"/>
          <w:p w:rsidR="00AD18A9" w:rsidRDefault="00AD18A9" w:rsidP="00AD18A9">
            <w:r>
              <w:t>Haunted draft</w:t>
            </w:r>
          </w:p>
        </w:tc>
        <w:tc>
          <w:tcPr>
            <w:tcW w:w="4860" w:type="dxa"/>
          </w:tcPr>
          <w:p w:rsidR="004B045F" w:rsidRDefault="004B045F" w:rsidP="00EA7E24"/>
          <w:p w:rsidR="00AD18A9" w:rsidRDefault="00AD18A9" w:rsidP="00EA7E24"/>
          <w:p w:rsidR="00AD18A9" w:rsidRDefault="00AD18A9" w:rsidP="00EA7E24">
            <w:r>
              <w:t xml:space="preserve">Use an assigned setting and character (name, feelings, personality, appearance, relationships, </w:t>
            </w:r>
            <w:proofErr w:type="gramStart"/>
            <w:r>
              <w:t>age</w:t>
            </w:r>
            <w:proofErr w:type="gramEnd"/>
            <w:r>
              <w:t>).</w:t>
            </w:r>
          </w:p>
        </w:tc>
        <w:tc>
          <w:tcPr>
            <w:tcW w:w="1883" w:type="dxa"/>
          </w:tcPr>
          <w:p w:rsidR="004B045F" w:rsidRDefault="004B045F" w:rsidP="00EA7E24"/>
          <w:p w:rsidR="00AD18A9" w:rsidRDefault="00AD18A9" w:rsidP="00EA7E24"/>
          <w:p w:rsidR="00AD18A9" w:rsidRDefault="00AD18A9" w:rsidP="00EA7E24"/>
        </w:tc>
        <w:tc>
          <w:tcPr>
            <w:tcW w:w="1087" w:type="dxa"/>
          </w:tcPr>
          <w:p w:rsidR="004B045F" w:rsidRDefault="004B045F" w:rsidP="00EA7E24"/>
        </w:tc>
      </w:tr>
      <w:tr w:rsidR="004B045F" w:rsidTr="00EA7E24">
        <w:trPr>
          <w:trHeight w:val="3408"/>
        </w:trPr>
        <w:tc>
          <w:tcPr>
            <w:tcW w:w="1188" w:type="dxa"/>
          </w:tcPr>
          <w:p w:rsidR="004B045F" w:rsidRDefault="004B045F" w:rsidP="00EA7E24">
            <w:pPr>
              <w:jc w:val="center"/>
              <w:rPr>
                <w:sz w:val="18"/>
                <w:szCs w:val="18"/>
              </w:rPr>
            </w:pPr>
          </w:p>
          <w:p w:rsidR="004B045F" w:rsidRDefault="004B045F" w:rsidP="00EA7E24">
            <w:pPr>
              <w:jc w:val="center"/>
              <w:rPr>
                <w:sz w:val="18"/>
                <w:szCs w:val="18"/>
              </w:rPr>
            </w:pPr>
          </w:p>
          <w:p w:rsidR="004B045F" w:rsidRDefault="004B045F" w:rsidP="00EA7E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Date:</w:t>
            </w:r>
          </w:p>
          <w:p w:rsidR="00AD18A9" w:rsidRDefault="00AD18A9" w:rsidP="00EA06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EA06E1">
              <w:rPr>
                <w:sz w:val="18"/>
                <w:szCs w:val="18"/>
              </w:rPr>
              <w:t>1-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1800" w:type="dxa"/>
          </w:tcPr>
          <w:p w:rsidR="004B045F" w:rsidRDefault="004B045F" w:rsidP="00EA7E24"/>
          <w:p w:rsidR="00AD18A9" w:rsidRDefault="00AD18A9" w:rsidP="00EA7E24"/>
          <w:p w:rsidR="00AD18A9" w:rsidRDefault="00EA06E1" w:rsidP="00EA7E24">
            <w:r>
              <w:t>Dialogue</w:t>
            </w:r>
          </w:p>
        </w:tc>
        <w:tc>
          <w:tcPr>
            <w:tcW w:w="4860" w:type="dxa"/>
          </w:tcPr>
          <w:p w:rsidR="004B045F" w:rsidRDefault="004B045F" w:rsidP="00EA7E24"/>
          <w:p w:rsidR="00EA06E1" w:rsidRDefault="00EA06E1" w:rsidP="00EA06E1">
            <w:pPr>
              <w:pStyle w:val="ListParagraph"/>
              <w:numPr>
                <w:ilvl w:val="0"/>
                <w:numId w:val="3"/>
              </w:numPr>
            </w:pPr>
            <w:r>
              <w:t>New paper</w:t>
            </w:r>
          </w:p>
          <w:p w:rsidR="00EA06E1" w:rsidRDefault="00EA06E1" w:rsidP="00EA06E1">
            <w:pPr>
              <w:pStyle w:val="ListParagraph"/>
              <w:numPr>
                <w:ilvl w:val="0"/>
                <w:numId w:val="3"/>
              </w:numPr>
            </w:pPr>
            <w:r>
              <w:t>Locate one place to add some relevant dialogue</w:t>
            </w:r>
          </w:p>
          <w:p w:rsidR="00EA06E1" w:rsidRDefault="00EA06E1" w:rsidP="00EA06E1">
            <w:pPr>
              <w:pStyle w:val="ListParagraph"/>
              <w:numPr>
                <w:ilvl w:val="0"/>
                <w:numId w:val="3"/>
              </w:numPr>
            </w:pPr>
            <w:r>
              <w:t>Add enough details to complete the conversation</w:t>
            </w:r>
          </w:p>
          <w:p w:rsidR="000D4FE1" w:rsidRDefault="000D4FE1" w:rsidP="00EA06E1">
            <w:pPr>
              <w:pStyle w:val="ListParagraph"/>
              <w:numPr>
                <w:ilvl w:val="0"/>
                <w:numId w:val="3"/>
              </w:numPr>
            </w:pPr>
            <w:r>
              <w:t>New speaker = new paragraph</w:t>
            </w:r>
          </w:p>
          <w:p w:rsidR="000D4FE1" w:rsidRDefault="000D4FE1" w:rsidP="00EA06E1">
            <w:pPr>
              <w:pStyle w:val="ListParagraph"/>
              <w:numPr>
                <w:ilvl w:val="0"/>
                <w:numId w:val="3"/>
              </w:numPr>
            </w:pPr>
            <w:r>
              <w:t>(P6) follow dialogue rules</w:t>
            </w:r>
          </w:p>
          <w:p w:rsidR="007E1056" w:rsidRDefault="007E1056" w:rsidP="00EA06E1">
            <w:pPr>
              <w:pStyle w:val="ListParagraph"/>
              <w:numPr>
                <w:ilvl w:val="0"/>
                <w:numId w:val="3"/>
              </w:numPr>
            </w:pPr>
            <w:r>
              <w:t>(P6) underline/highlight w/one color all the tags lines in your conversation</w:t>
            </w:r>
          </w:p>
          <w:p w:rsidR="00AD18A9" w:rsidRDefault="00AD18A9" w:rsidP="00EA7E24"/>
        </w:tc>
        <w:tc>
          <w:tcPr>
            <w:tcW w:w="1883" w:type="dxa"/>
          </w:tcPr>
          <w:p w:rsidR="004B045F" w:rsidRDefault="004B045F" w:rsidP="00EA7E24"/>
        </w:tc>
        <w:tc>
          <w:tcPr>
            <w:tcW w:w="1087" w:type="dxa"/>
          </w:tcPr>
          <w:p w:rsidR="004B045F" w:rsidRDefault="004B045F" w:rsidP="00EA7E24"/>
        </w:tc>
      </w:tr>
      <w:tr w:rsidR="004B045F" w:rsidTr="00EA7E24">
        <w:trPr>
          <w:trHeight w:val="3408"/>
        </w:trPr>
        <w:tc>
          <w:tcPr>
            <w:tcW w:w="1188" w:type="dxa"/>
          </w:tcPr>
          <w:p w:rsidR="004B045F" w:rsidRDefault="004B045F" w:rsidP="00EA7E24">
            <w:pPr>
              <w:jc w:val="center"/>
              <w:rPr>
                <w:sz w:val="18"/>
                <w:szCs w:val="18"/>
              </w:rPr>
            </w:pPr>
          </w:p>
          <w:p w:rsidR="004B045F" w:rsidRDefault="004B045F" w:rsidP="00EA7E24">
            <w:pPr>
              <w:jc w:val="center"/>
              <w:rPr>
                <w:sz w:val="18"/>
                <w:szCs w:val="18"/>
              </w:rPr>
            </w:pPr>
          </w:p>
          <w:p w:rsidR="004B045F" w:rsidRDefault="004B045F" w:rsidP="00EA7E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Date:</w:t>
            </w:r>
          </w:p>
          <w:p w:rsidR="007161D1" w:rsidRDefault="007161D1" w:rsidP="00EA7E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11-4</w:t>
            </w:r>
            <w:bookmarkStart w:id="0" w:name="_GoBack"/>
            <w:bookmarkEnd w:id="0"/>
          </w:p>
        </w:tc>
        <w:tc>
          <w:tcPr>
            <w:tcW w:w="1800" w:type="dxa"/>
          </w:tcPr>
          <w:p w:rsidR="004B045F" w:rsidRDefault="004B045F" w:rsidP="00EA7E24"/>
          <w:p w:rsidR="007161D1" w:rsidRDefault="007161D1" w:rsidP="00EA7E24"/>
          <w:p w:rsidR="007161D1" w:rsidRDefault="007161D1" w:rsidP="00EA7E24">
            <w:r>
              <w:t>Show-not tell!</w:t>
            </w:r>
          </w:p>
        </w:tc>
        <w:tc>
          <w:tcPr>
            <w:tcW w:w="4860" w:type="dxa"/>
          </w:tcPr>
          <w:p w:rsidR="004B045F" w:rsidRDefault="004B045F" w:rsidP="00EA7E24"/>
          <w:p w:rsidR="007161D1" w:rsidRDefault="007161D1" w:rsidP="00EA7E24">
            <w:r>
              <w:t>Rewrite or add 5 sentences to your story using the “show-not tell” strategy.</w:t>
            </w:r>
          </w:p>
          <w:p w:rsidR="007161D1" w:rsidRDefault="007161D1" w:rsidP="007161D1">
            <w:pPr>
              <w:pStyle w:val="ListParagraph"/>
              <w:numPr>
                <w:ilvl w:val="1"/>
                <w:numId w:val="4"/>
              </w:numPr>
            </w:pPr>
            <w:r>
              <w:t>Active verbs</w:t>
            </w:r>
          </w:p>
          <w:p w:rsidR="007161D1" w:rsidRDefault="007161D1" w:rsidP="007161D1">
            <w:pPr>
              <w:pStyle w:val="ListParagraph"/>
              <w:numPr>
                <w:ilvl w:val="1"/>
                <w:numId w:val="4"/>
              </w:numPr>
            </w:pPr>
            <w:r>
              <w:t>Dialogue (exact words spoken)</w:t>
            </w:r>
          </w:p>
          <w:p w:rsidR="007161D1" w:rsidRDefault="007161D1" w:rsidP="007161D1">
            <w:pPr>
              <w:pStyle w:val="ListParagraph"/>
              <w:numPr>
                <w:ilvl w:val="1"/>
                <w:numId w:val="4"/>
              </w:numPr>
            </w:pPr>
            <w:r>
              <w:t>Show feelings through actions</w:t>
            </w:r>
          </w:p>
          <w:p w:rsidR="007161D1" w:rsidRDefault="007161D1" w:rsidP="007161D1">
            <w:pPr>
              <w:pStyle w:val="ListParagraph"/>
              <w:numPr>
                <w:ilvl w:val="1"/>
                <w:numId w:val="4"/>
              </w:numPr>
            </w:pPr>
            <w:r>
              <w:t>Paint a pic using sensory details</w:t>
            </w:r>
          </w:p>
          <w:p w:rsidR="0034284A" w:rsidRDefault="0034284A" w:rsidP="00EA7E24"/>
        </w:tc>
        <w:tc>
          <w:tcPr>
            <w:tcW w:w="1883" w:type="dxa"/>
          </w:tcPr>
          <w:p w:rsidR="004B045F" w:rsidRDefault="004B045F" w:rsidP="00EA7E24"/>
        </w:tc>
        <w:tc>
          <w:tcPr>
            <w:tcW w:w="1087" w:type="dxa"/>
          </w:tcPr>
          <w:p w:rsidR="004B045F" w:rsidRDefault="004B045F" w:rsidP="00EA7E24"/>
        </w:tc>
      </w:tr>
      <w:tr w:rsidR="004B045F" w:rsidTr="00EA7E24">
        <w:trPr>
          <w:trHeight w:val="3165"/>
        </w:trPr>
        <w:tc>
          <w:tcPr>
            <w:tcW w:w="1188" w:type="dxa"/>
          </w:tcPr>
          <w:p w:rsidR="004B045F" w:rsidRDefault="004B045F" w:rsidP="00EA7E24">
            <w:pPr>
              <w:jc w:val="center"/>
              <w:rPr>
                <w:sz w:val="18"/>
                <w:szCs w:val="18"/>
              </w:rPr>
            </w:pPr>
          </w:p>
          <w:p w:rsidR="004B045F" w:rsidRDefault="004B045F" w:rsidP="00EA7E24">
            <w:pPr>
              <w:jc w:val="center"/>
              <w:rPr>
                <w:sz w:val="18"/>
                <w:szCs w:val="18"/>
              </w:rPr>
            </w:pPr>
          </w:p>
          <w:p w:rsidR="004B045F" w:rsidRDefault="004B045F" w:rsidP="00EA7E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Date:</w:t>
            </w:r>
          </w:p>
          <w:p w:rsidR="007161D1" w:rsidRDefault="007161D1" w:rsidP="00EA7E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11-7</w:t>
            </w:r>
          </w:p>
        </w:tc>
        <w:tc>
          <w:tcPr>
            <w:tcW w:w="1800" w:type="dxa"/>
          </w:tcPr>
          <w:p w:rsidR="004B045F" w:rsidRDefault="004B045F" w:rsidP="00EA7E24"/>
          <w:p w:rsidR="007161D1" w:rsidRDefault="007161D1" w:rsidP="00EA7E24">
            <w:r w:rsidRPr="00025265">
              <w:rPr>
                <w:highlight w:val="yellow"/>
              </w:rPr>
              <w:t>Plot diagram</w:t>
            </w:r>
          </w:p>
        </w:tc>
        <w:tc>
          <w:tcPr>
            <w:tcW w:w="4860" w:type="dxa"/>
          </w:tcPr>
          <w:p w:rsidR="004B045F" w:rsidRDefault="004B045F" w:rsidP="00EA7E24"/>
          <w:p w:rsidR="007161D1" w:rsidRDefault="007161D1" w:rsidP="00EA7E24">
            <w:r>
              <w:t>Complete the diagram based on the information you have written so far.</w:t>
            </w:r>
          </w:p>
          <w:p w:rsidR="007161D1" w:rsidRDefault="007161D1" w:rsidP="00EA7E24"/>
          <w:p w:rsidR="00B722DD" w:rsidRDefault="007161D1" w:rsidP="00025265">
            <w:r>
              <w:t xml:space="preserve">Add (on a separate piece of paper) the missing parts. </w:t>
            </w:r>
            <w:r w:rsidR="00B722DD">
              <w:t>Label as E</w:t>
            </w:r>
            <w:r w:rsidR="00025265">
              <w:t>xposition</w:t>
            </w:r>
            <w:r w:rsidR="00B722DD">
              <w:t>, R</w:t>
            </w:r>
            <w:r w:rsidR="00025265">
              <w:t>ising Action</w:t>
            </w:r>
            <w:r w:rsidR="00B722DD">
              <w:t>, C</w:t>
            </w:r>
            <w:r w:rsidR="00025265">
              <w:t>limax</w:t>
            </w:r>
            <w:r w:rsidR="00B722DD">
              <w:t>, F</w:t>
            </w:r>
            <w:r w:rsidR="00025265">
              <w:t>alling Action</w:t>
            </w:r>
            <w:r w:rsidR="00B722DD">
              <w:t>, or R</w:t>
            </w:r>
            <w:r w:rsidR="00025265">
              <w:t>esolution</w:t>
            </w:r>
            <w:r w:rsidR="00B722DD">
              <w:t>.</w:t>
            </w:r>
          </w:p>
        </w:tc>
        <w:tc>
          <w:tcPr>
            <w:tcW w:w="1883" w:type="dxa"/>
          </w:tcPr>
          <w:p w:rsidR="004B045F" w:rsidRDefault="004B045F" w:rsidP="00EA7E24"/>
        </w:tc>
        <w:tc>
          <w:tcPr>
            <w:tcW w:w="1087" w:type="dxa"/>
          </w:tcPr>
          <w:p w:rsidR="004B045F" w:rsidRDefault="004B045F" w:rsidP="00EA7E24"/>
        </w:tc>
      </w:tr>
      <w:tr w:rsidR="004B045F" w:rsidTr="00EA7E24">
        <w:trPr>
          <w:trHeight w:val="3165"/>
        </w:trPr>
        <w:tc>
          <w:tcPr>
            <w:tcW w:w="1188" w:type="dxa"/>
          </w:tcPr>
          <w:p w:rsidR="004B045F" w:rsidRDefault="004B045F" w:rsidP="00EA7E24">
            <w:pPr>
              <w:jc w:val="center"/>
              <w:rPr>
                <w:sz w:val="18"/>
                <w:szCs w:val="18"/>
              </w:rPr>
            </w:pPr>
          </w:p>
          <w:p w:rsidR="004B045F" w:rsidRDefault="004B045F" w:rsidP="00EA7E24">
            <w:pPr>
              <w:jc w:val="center"/>
              <w:rPr>
                <w:sz w:val="18"/>
                <w:szCs w:val="18"/>
              </w:rPr>
            </w:pPr>
          </w:p>
          <w:p w:rsidR="004B045F" w:rsidRDefault="004B045F" w:rsidP="00EA7E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Date:</w:t>
            </w:r>
          </w:p>
        </w:tc>
        <w:tc>
          <w:tcPr>
            <w:tcW w:w="1800" w:type="dxa"/>
          </w:tcPr>
          <w:p w:rsidR="004B045F" w:rsidRDefault="004B045F" w:rsidP="00EA7E24"/>
        </w:tc>
        <w:tc>
          <w:tcPr>
            <w:tcW w:w="4860" w:type="dxa"/>
          </w:tcPr>
          <w:p w:rsidR="004B045F" w:rsidRDefault="004B045F" w:rsidP="00EA7E24"/>
        </w:tc>
        <w:tc>
          <w:tcPr>
            <w:tcW w:w="1883" w:type="dxa"/>
          </w:tcPr>
          <w:p w:rsidR="004B045F" w:rsidRDefault="004B045F" w:rsidP="00EA7E24"/>
        </w:tc>
        <w:tc>
          <w:tcPr>
            <w:tcW w:w="1087" w:type="dxa"/>
          </w:tcPr>
          <w:p w:rsidR="004B045F" w:rsidRDefault="004B045F" w:rsidP="00EA7E24"/>
        </w:tc>
      </w:tr>
      <w:tr w:rsidR="004B045F" w:rsidTr="00EA7E24">
        <w:trPr>
          <w:trHeight w:val="3165"/>
        </w:trPr>
        <w:tc>
          <w:tcPr>
            <w:tcW w:w="1188" w:type="dxa"/>
          </w:tcPr>
          <w:p w:rsidR="004B045F" w:rsidRDefault="004B045F" w:rsidP="00EA7E24">
            <w:pPr>
              <w:jc w:val="center"/>
              <w:rPr>
                <w:sz w:val="18"/>
                <w:szCs w:val="18"/>
              </w:rPr>
            </w:pPr>
          </w:p>
          <w:p w:rsidR="004B045F" w:rsidRDefault="004B045F" w:rsidP="00EA7E24">
            <w:pPr>
              <w:jc w:val="center"/>
              <w:rPr>
                <w:sz w:val="18"/>
                <w:szCs w:val="18"/>
              </w:rPr>
            </w:pPr>
          </w:p>
          <w:p w:rsidR="004B045F" w:rsidRDefault="004B045F" w:rsidP="00EA7E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Date:</w:t>
            </w:r>
          </w:p>
        </w:tc>
        <w:tc>
          <w:tcPr>
            <w:tcW w:w="1800" w:type="dxa"/>
          </w:tcPr>
          <w:p w:rsidR="004B045F" w:rsidRDefault="004B045F" w:rsidP="00EA7E24"/>
        </w:tc>
        <w:tc>
          <w:tcPr>
            <w:tcW w:w="4860" w:type="dxa"/>
          </w:tcPr>
          <w:p w:rsidR="004B045F" w:rsidRDefault="004B045F" w:rsidP="00EA7E24"/>
        </w:tc>
        <w:tc>
          <w:tcPr>
            <w:tcW w:w="1883" w:type="dxa"/>
          </w:tcPr>
          <w:p w:rsidR="004B045F" w:rsidRDefault="004B045F" w:rsidP="00EA7E24"/>
        </w:tc>
        <w:tc>
          <w:tcPr>
            <w:tcW w:w="1087" w:type="dxa"/>
          </w:tcPr>
          <w:p w:rsidR="004B045F" w:rsidRDefault="004B045F" w:rsidP="00EA7E24"/>
        </w:tc>
      </w:tr>
      <w:tr w:rsidR="004B045F" w:rsidTr="00EA7E24">
        <w:trPr>
          <w:trHeight w:val="3165"/>
        </w:trPr>
        <w:tc>
          <w:tcPr>
            <w:tcW w:w="1188" w:type="dxa"/>
          </w:tcPr>
          <w:p w:rsidR="004B045F" w:rsidRDefault="004B045F" w:rsidP="00EA7E24">
            <w:pPr>
              <w:jc w:val="center"/>
              <w:rPr>
                <w:sz w:val="18"/>
                <w:szCs w:val="18"/>
              </w:rPr>
            </w:pPr>
          </w:p>
          <w:p w:rsidR="004B045F" w:rsidRDefault="004B045F" w:rsidP="00EA7E24">
            <w:pPr>
              <w:jc w:val="center"/>
              <w:rPr>
                <w:sz w:val="18"/>
                <w:szCs w:val="18"/>
              </w:rPr>
            </w:pPr>
          </w:p>
          <w:p w:rsidR="004B045F" w:rsidRDefault="004B045F" w:rsidP="00EA7E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Date:</w:t>
            </w:r>
          </w:p>
        </w:tc>
        <w:tc>
          <w:tcPr>
            <w:tcW w:w="1800" w:type="dxa"/>
          </w:tcPr>
          <w:p w:rsidR="004B045F" w:rsidRDefault="004B045F" w:rsidP="00EA7E24"/>
        </w:tc>
        <w:tc>
          <w:tcPr>
            <w:tcW w:w="4860" w:type="dxa"/>
          </w:tcPr>
          <w:p w:rsidR="004B045F" w:rsidRDefault="004B045F" w:rsidP="00EA7E24"/>
        </w:tc>
        <w:tc>
          <w:tcPr>
            <w:tcW w:w="1883" w:type="dxa"/>
          </w:tcPr>
          <w:p w:rsidR="004B045F" w:rsidRDefault="004B045F" w:rsidP="00EA7E24"/>
        </w:tc>
        <w:tc>
          <w:tcPr>
            <w:tcW w:w="1087" w:type="dxa"/>
          </w:tcPr>
          <w:p w:rsidR="004B045F" w:rsidRDefault="004B045F" w:rsidP="00EA7E24"/>
        </w:tc>
      </w:tr>
    </w:tbl>
    <w:p w:rsidR="004B045F" w:rsidRDefault="004B045F" w:rsidP="004B045F">
      <w:pPr>
        <w:widowControl w:val="0"/>
        <w:overflowPunct w:val="0"/>
        <w:autoSpaceDE w:val="0"/>
        <w:autoSpaceDN w:val="0"/>
        <w:adjustRightInd w:val="0"/>
        <w:spacing w:after="0" w:line="228" w:lineRule="auto"/>
        <w:rPr>
          <w:rFonts w:ascii="Times New Roman" w:hAnsi="Times New Roman"/>
          <w:sz w:val="24"/>
          <w:szCs w:val="24"/>
        </w:rPr>
      </w:pPr>
    </w:p>
    <w:p w:rsidR="001A2C13" w:rsidRDefault="00B34F64">
      <w:r>
        <w:t>Name</w:t>
      </w:r>
    </w:p>
    <w:p w:rsidR="00B34F64" w:rsidRDefault="00B34F64">
      <w:r>
        <w:t>Ms. Hutzler</w:t>
      </w:r>
    </w:p>
    <w:p w:rsidR="00B34F64" w:rsidRDefault="00B34F64">
      <w:r>
        <w:t>ELA7 P7</w:t>
      </w:r>
    </w:p>
    <w:p w:rsidR="00B34F64" w:rsidRDefault="00B34F64">
      <w:r>
        <w:t>7 Nov. 2016</w:t>
      </w:r>
    </w:p>
    <w:p w:rsidR="00B34F64" w:rsidRDefault="00B34F64"/>
    <w:p w:rsidR="00B34F64" w:rsidRDefault="00B34F64" w:rsidP="00B34F64">
      <w:pPr>
        <w:jc w:val="center"/>
      </w:pPr>
      <w:r>
        <w:t>Five “Show. Don’t Tell.” Sentences from Haunted Story</w:t>
      </w:r>
    </w:p>
    <w:p w:rsidR="00B34F64" w:rsidRDefault="00B34F64" w:rsidP="00B34F64">
      <w:pPr>
        <w:jc w:val="center"/>
      </w:pPr>
    </w:p>
    <w:p w:rsidR="00B34F64" w:rsidRDefault="00B34F64" w:rsidP="00B34F64">
      <w:r>
        <w:t>Pro – main character</w:t>
      </w:r>
    </w:p>
    <w:p w:rsidR="00B34F64" w:rsidRDefault="00B34F64" w:rsidP="00B34F64">
      <w:r>
        <w:t>Antagonist – “evil” “bad”</w:t>
      </w:r>
    </w:p>
    <w:sectPr w:rsidR="00B34F64">
      <w:pgSz w:w="12240" w:h="15840"/>
      <w:pgMar w:top="761" w:right="820" w:bottom="1440" w:left="720" w:header="720" w:footer="720" w:gutter="0"/>
      <w:cols w:space="720" w:equalWidth="0">
        <w:col w:w="1070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123FA1"/>
    <w:multiLevelType w:val="hybridMultilevel"/>
    <w:tmpl w:val="A5D0CE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E365FA"/>
    <w:multiLevelType w:val="hybridMultilevel"/>
    <w:tmpl w:val="C45EE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9C77B3"/>
    <w:multiLevelType w:val="hybridMultilevel"/>
    <w:tmpl w:val="D074AE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2A3918"/>
    <w:multiLevelType w:val="hybridMultilevel"/>
    <w:tmpl w:val="F3D23F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45F"/>
    <w:rsid w:val="00025265"/>
    <w:rsid w:val="00086221"/>
    <w:rsid w:val="000D4FE1"/>
    <w:rsid w:val="001F20CD"/>
    <w:rsid w:val="00272CCF"/>
    <w:rsid w:val="0034284A"/>
    <w:rsid w:val="004B045F"/>
    <w:rsid w:val="004F6F1B"/>
    <w:rsid w:val="005B5BA7"/>
    <w:rsid w:val="007161D1"/>
    <w:rsid w:val="00734551"/>
    <w:rsid w:val="007E1056"/>
    <w:rsid w:val="00AD18A9"/>
    <w:rsid w:val="00B34F64"/>
    <w:rsid w:val="00B722DD"/>
    <w:rsid w:val="00E15162"/>
    <w:rsid w:val="00EA06E1"/>
    <w:rsid w:val="00F23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8577B6-ECE7-4838-985D-AEE9725FD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045F"/>
    <w:rPr>
      <w:rFonts w:eastAsiaTheme="minorEastAs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B045F"/>
    <w:pPr>
      <w:spacing w:after="0" w:line="240" w:lineRule="auto"/>
    </w:pPr>
    <w:rPr>
      <w:rFonts w:eastAsia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B04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45F"/>
    <w:rPr>
      <w:rFonts w:ascii="Segoe UI" w:eastAsiaTheme="minorEastAsia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23F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Hutzler</dc:creator>
  <cp:keywords/>
  <dc:description/>
  <cp:lastModifiedBy>Linda Hutzler</cp:lastModifiedBy>
  <cp:revision>7</cp:revision>
  <cp:lastPrinted>2016-11-07T20:21:00Z</cp:lastPrinted>
  <dcterms:created xsi:type="dcterms:W3CDTF">2016-10-31T19:32:00Z</dcterms:created>
  <dcterms:modified xsi:type="dcterms:W3CDTF">2016-11-07T21:46:00Z</dcterms:modified>
</cp:coreProperties>
</file>